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5E" w:rsidRDefault="00A66D5E" w:rsidP="00A66D5E">
      <w:pPr>
        <w:spacing w:line="240" w:lineRule="auto"/>
        <w:jc w:val="center"/>
        <w:rPr>
          <w:b/>
          <w:sz w:val="48"/>
          <w:szCs w:val="48"/>
        </w:rPr>
      </w:pPr>
      <w:bookmarkStart w:id="0" w:name="_GoBack"/>
      <w:bookmarkEnd w:id="0"/>
      <w:r w:rsidRPr="00A66D5E">
        <w:rPr>
          <w:b/>
          <w:sz w:val="48"/>
          <w:szCs w:val="48"/>
        </w:rPr>
        <w:t>Двери Стандарт</w:t>
      </w:r>
      <w:r w:rsidR="00116E14">
        <w:rPr>
          <w:b/>
          <w:sz w:val="48"/>
          <w:szCs w:val="48"/>
        </w:rPr>
        <w:t>:</w:t>
      </w:r>
    </w:p>
    <w:p w:rsidR="00A66D5E" w:rsidRDefault="00A66D5E" w:rsidP="00A66D5E">
      <w:pPr>
        <w:spacing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1469508" cy="323468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44" cy="323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Графит</w:t>
      </w:r>
    </w:p>
    <w:p w:rsidR="00A66D5E" w:rsidRDefault="00A66D5E" w:rsidP="00A66D5E">
      <w:pPr>
        <w:spacing w:line="240" w:lineRule="auto"/>
      </w:pPr>
      <w:r>
        <w:t>Комплектация: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Полимер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rPr>
          <w:noProof/>
        </w:rPr>
        <w:drawing>
          <wp:inline distT="0" distB="0" distL="0" distR="0">
            <wp:extent cx="1627642" cy="3240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4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proofErr w:type="spellStart"/>
      <w:r w:rsidRPr="00A66D5E">
        <w:rPr>
          <w:b/>
          <w:sz w:val="24"/>
          <w:szCs w:val="24"/>
        </w:rPr>
        <w:t>Оптима</w:t>
      </w:r>
      <w:proofErr w:type="spellEnd"/>
    </w:p>
    <w:p w:rsidR="00A66D5E" w:rsidRDefault="00A66D5E" w:rsidP="00A66D5E">
      <w:pPr>
        <w:spacing w:line="240" w:lineRule="auto"/>
      </w:pPr>
      <w:r>
        <w:t xml:space="preserve">Комплектация: 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Полимер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p w:rsidR="00A66D5E" w:rsidRDefault="00A66D5E" w:rsidP="00A66D5E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1621204" cy="324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Витраж</w:t>
      </w:r>
    </w:p>
    <w:p w:rsidR="00A66D5E" w:rsidRDefault="00A66D5E" w:rsidP="00A66D5E">
      <w:pPr>
        <w:spacing w:line="240" w:lineRule="auto"/>
      </w:pPr>
      <w:r>
        <w:t>Комплектация: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никелированный порог,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PVC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1470986" cy="3240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Гранд</w:t>
      </w:r>
    </w:p>
    <w:p w:rsidR="00A66D5E" w:rsidRDefault="00A66D5E" w:rsidP="00A66D5E">
      <w:pPr>
        <w:spacing w:line="240" w:lineRule="auto"/>
      </w:pPr>
      <w:r>
        <w:t xml:space="preserve">Комплектация: 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PVC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 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rPr>
          <w:noProof/>
        </w:rPr>
        <w:drawing>
          <wp:inline distT="0" distB="0" distL="0" distR="0">
            <wp:extent cx="1471952" cy="3240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5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Домино</w:t>
      </w:r>
    </w:p>
    <w:p w:rsidR="00A66D5E" w:rsidRDefault="00A66D5E" w:rsidP="00A66D5E">
      <w:pPr>
        <w:spacing w:line="240" w:lineRule="auto"/>
      </w:pPr>
      <w:r>
        <w:t>Комплектация: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PVC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rPr>
          <w:noProof/>
        </w:rPr>
        <w:drawing>
          <wp:inline distT="0" distB="0" distL="0" distR="0">
            <wp:extent cx="1444859" cy="3240000"/>
            <wp:effectExtent l="19050" t="0" r="294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5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Европа</w:t>
      </w:r>
    </w:p>
    <w:p w:rsidR="00A66D5E" w:rsidRDefault="00A66D5E" w:rsidP="00A66D5E">
      <w:pPr>
        <w:spacing w:line="240" w:lineRule="auto"/>
      </w:pPr>
      <w:r>
        <w:t>Комплектация: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PVC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Default="00A66D5E" w:rsidP="00A66D5E">
      <w:pPr>
        <w:spacing w:line="240" w:lineRule="auto"/>
      </w:pPr>
      <w:r>
        <w:t xml:space="preserve"> Упаковка, мм 2120*980,2120*1080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rPr>
          <w:noProof/>
        </w:rPr>
        <w:drawing>
          <wp:inline distT="0" distB="0" distL="0" distR="0">
            <wp:extent cx="1479032" cy="3240000"/>
            <wp:effectExtent l="19050" t="0" r="686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3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Президент</w:t>
      </w:r>
    </w:p>
    <w:p w:rsidR="00A66D5E" w:rsidRDefault="00A66D5E" w:rsidP="00A66D5E">
      <w:pPr>
        <w:spacing w:line="240" w:lineRule="auto"/>
      </w:pPr>
      <w:r>
        <w:t>Комплектация: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PVC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rPr>
          <w:noProof/>
        </w:rPr>
        <w:drawing>
          <wp:inline distT="0" distB="0" distL="0" distR="0">
            <wp:extent cx="1468895" cy="3240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9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5E" w:rsidRPr="00A66D5E" w:rsidRDefault="00A66D5E" w:rsidP="00A66D5E">
      <w:pPr>
        <w:spacing w:line="240" w:lineRule="auto"/>
        <w:rPr>
          <w:b/>
          <w:sz w:val="24"/>
          <w:szCs w:val="24"/>
        </w:rPr>
      </w:pPr>
      <w:r w:rsidRPr="00A66D5E">
        <w:rPr>
          <w:b/>
          <w:sz w:val="24"/>
          <w:szCs w:val="24"/>
        </w:rPr>
        <w:t>Престиж</w:t>
      </w:r>
    </w:p>
    <w:p w:rsidR="00A66D5E" w:rsidRDefault="00A66D5E" w:rsidP="00A66D5E">
      <w:pPr>
        <w:spacing w:line="240" w:lineRule="auto"/>
      </w:pPr>
      <w:r>
        <w:t>Комплектация:</w:t>
      </w:r>
    </w:p>
    <w:p w:rsidR="00A66D5E" w:rsidRDefault="00A66D5E" w:rsidP="00A66D5E">
      <w:pPr>
        <w:spacing w:line="240" w:lineRule="auto"/>
      </w:pPr>
      <w:r>
        <w:t xml:space="preserve"> дверное полотно, короб, наличники, глазок, замок цилиндрический 13-ригельный перекодируемый, фурнитура (ручка-2шт., анкерные болты и заглушки-6 шт.), 4 скрытых регулируемых навеса.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Преимущества: двойной притвор, магнитный уплотнитель, 7-ми точечная система запирания, широкий наличник.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Покрытие: PVC</w:t>
      </w:r>
    </w:p>
    <w:p w:rsidR="00A66D5E" w:rsidRDefault="00A66D5E" w:rsidP="00A66D5E">
      <w:pPr>
        <w:spacing w:line="240" w:lineRule="auto"/>
      </w:pPr>
    </w:p>
    <w:p w:rsidR="00A66D5E" w:rsidRDefault="00A66D5E" w:rsidP="00A66D5E">
      <w:pPr>
        <w:spacing w:line="240" w:lineRule="auto"/>
      </w:pPr>
      <w:r>
        <w:t xml:space="preserve"> Короб, </w:t>
      </w:r>
      <w:proofErr w:type="gramStart"/>
      <w:r>
        <w:t>мм</w:t>
      </w:r>
      <w:proofErr w:type="gramEnd"/>
      <w:r>
        <w:t xml:space="preserve"> 2050*860,2050*950</w:t>
      </w:r>
    </w:p>
    <w:p w:rsidR="00A66D5E" w:rsidRDefault="00A66D5E" w:rsidP="00A66D5E">
      <w:pPr>
        <w:spacing w:line="240" w:lineRule="auto"/>
      </w:pPr>
      <w:r>
        <w:t xml:space="preserve"> Проём, </w:t>
      </w:r>
      <w:proofErr w:type="gramStart"/>
      <w:r>
        <w:t>мм</w:t>
      </w:r>
      <w:proofErr w:type="gramEnd"/>
      <w:r>
        <w:t xml:space="preserve"> 2070*900,2070*1000</w:t>
      </w:r>
    </w:p>
    <w:p w:rsidR="00A66D5E" w:rsidRDefault="00A66D5E" w:rsidP="00A66D5E">
      <w:pPr>
        <w:spacing w:line="240" w:lineRule="auto"/>
      </w:pPr>
      <w:r>
        <w:t xml:space="preserve"> Полотно, </w:t>
      </w:r>
      <w:proofErr w:type="gramStart"/>
      <w:r>
        <w:t>мм</w:t>
      </w:r>
      <w:proofErr w:type="gramEnd"/>
      <w:r>
        <w:t xml:space="preserve"> 1970*780,1970*880</w:t>
      </w:r>
    </w:p>
    <w:p w:rsidR="00A66D5E" w:rsidRDefault="00A66D5E" w:rsidP="00A66D5E">
      <w:pPr>
        <w:spacing w:line="240" w:lineRule="auto"/>
      </w:pPr>
      <w:r>
        <w:t xml:space="preserve"> Наличник, </w:t>
      </w:r>
      <w:proofErr w:type="gramStart"/>
      <w:r>
        <w:t>мм</w:t>
      </w:r>
      <w:proofErr w:type="gramEnd"/>
      <w:r>
        <w:t xml:space="preserve"> 2100*960,2100*1060</w:t>
      </w:r>
    </w:p>
    <w:p w:rsidR="00A66D5E" w:rsidRDefault="00A66D5E" w:rsidP="00A66D5E">
      <w:pPr>
        <w:spacing w:line="240" w:lineRule="auto"/>
      </w:pPr>
      <w:r>
        <w:t xml:space="preserve"> Ширина наличника, </w:t>
      </w:r>
      <w:proofErr w:type="gramStart"/>
      <w:r>
        <w:t>мм</w:t>
      </w:r>
      <w:proofErr w:type="gramEnd"/>
      <w:r>
        <w:t xml:space="preserve"> 90</w:t>
      </w:r>
    </w:p>
    <w:p w:rsidR="00A66D5E" w:rsidRDefault="00A66D5E" w:rsidP="00A66D5E">
      <w:pPr>
        <w:spacing w:line="240" w:lineRule="auto"/>
      </w:pPr>
      <w:r>
        <w:t xml:space="preserve"> Глубина короба, </w:t>
      </w:r>
      <w:proofErr w:type="gramStart"/>
      <w:r>
        <w:t>мм</w:t>
      </w:r>
      <w:proofErr w:type="gramEnd"/>
      <w:r>
        <w:t xml:space="preserve"> 100</w:t>
      </w:r>
    </w:p>
    <w:p w:rsidR="00A66D5E" w:rsidRDefault="00A66D5E" w:rsidP="00A66D5E">
      <w:pPr>
        <w:spacing w:line="240" w:lineRule="auto"/>
      </w:pPr>
      <w:r>
        <w:t xml:space="preserve"> Толщина полотна, </w:t>
      </w:r>
      <w:proofErr w:type="gramStart"/>
      <w:r>
        <w:t>мм</w:t>
      </w:r>
      <w:proofErr w:type="gramEnd"/>
      <w:r>
        <w:t xml:space="preserve"> 70</w:t>
      </w:r>
    </w:p>
    <w:p w:rsidR="00A66D5E" w:rsidRPr="00A66D5E" w:rsidRDefault="00A66D5E" w:rsidP="00A66D5E">
      <w:pPr>
        <w:spacing w:line="240" w:lineRule="auto"/>
      </w:pPr>
      <w:r>
        <w:t xml:space="preserve"> Упаковка, </w:t>
      </w:r>
      <w:proofErr w:type="gramStart"/>
      <w:r>
        <w:t>мм</w:t>
      </w:r>
      <w:proofErr w:type="gramEnd"/>
      <w:r>
        <w:t xml:space="preserve"> 2120*980,2120*1080</w:t>
      </w:r>
    </w:p>
    <w:sectPr w:rsidR="00A66D5E" w:rsidRPr="00A66D5E" w:rsidSect="00B34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D5E"/>
    <w:rsid w:val="00116E14"/>
    <w:rsid w:val="004C51E2"/>
    <w:rsid w:val="00794FB9"/>
    <w:rsid w:val="009670D2"/>
    <w:rsid w:val="00A66D5E"/>
    <w:rsid w:val="00B32263"/>
    <w:rsid w:val="00B34987"/>
    <w:rsid w:val="00CD4AFC"/>
    <w:rsid w:val="00CE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DEADMAN</cp:lastModifiedBy>
  <cp:revision>2</cp:revision>
  <dcterms:created xsi:type="dcterms:W3CDTF">2012-12-25T10:18:00Z</dcterms:created>
  <dcterms:modified xsi:type="dcterms:W3CDTF">2012-12-25T10:18:00Z</dcterms:modified>
</cp:coreProperties>
</file>